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A7" w:rsidRPr="00595599" w:rsidRDefault="00EE61A7">
      <w:pPr>
        <w:framePr w:h="1258" w:wrap="notBeside" w:vAnchor="text" w:hAnchor="text" w:xAlign="center" w:y="1"/>
        <w:jc w:val="center"/>
        <w:rPr>
          <w:rFonts w:ascii="Arial" w:hAnsi="Arial" w:cs="Arial"/>
        </w:rPr>
      </w:pPr>
    </w:p>
    <w:p w:rsidR="00EE61A7" w:rsidRPr="00595599" w:rsidRDefault="00EE61A7">
      <w:pPr>
        <w:rPr>
          <w:rFonts w:ascii="Arial" w:hAnsi="Arial" w:cs="Arial"/>
        </w:rPr>
      </w:pPr>
    </w:p>
    <w:p w:rsidR="00EE61A7" w:rsidRPr="00595599" w:rsidRDefault="00FC7565">
      <w:pPr>
        <w:pStyle w:val="30"/>
        <w:shd w:val="clear" w:color="auto" w:fill="auto"/>
        <w:spacing w:before="284"/>
        <w:ind w:left="280"/>
        <w:rPr>
          <w:rFonts w:ascii="Arial" w:hAnsi="Arial" w:cs="Arial"/>
          <w:sz w:val="24"/>
          <w:szCs w:val="24"/>
        </w:rPr>
      </w:pPr>
      <w:r w:rsidRPr="00595599">
        <w:rPr>
          <w:rStyle w:val="31"/>
          <w:rFonts w:ascii="Arial" w:hAnsi="Arial" w:cs="Arial"/>
          <w:sz w:val="24"/>
          <w:szCs w:val="24"/>
        </w:rPr>
        <w:t>А</w:t>
      </w:r>
      <w:r w:rsidRPr="00595599">
        <w:rPr>
          <w:rFonts w:ascii="Arial" w:hAnsi="Arial" w:cs="Arial"/>
          <w:sz w:val="24"/>
          <w:szCs w:val="24"/>
        </w:rPr>
        <w:t>дминистрация Гагинского муниципального округа Ни</w:t>
      </w:r>
      <w:r w:rsidRPr="00595599">
        <w:rPr>
          <w:rStyle w:val="31"/>
          <w:rFonts w:ascii="Arial" w:hAnsi="Arial" w:cs="Arial"/>
          <w:sz w:val="24"/>
          <w:szCs w:val="24"/>
        </w:rPr>
        <w:t>ж</w:t>
      </w:r>
      <w:r w:rsidRPr="00595599">
        <w:rPr>
          <w:rFonts w:ascii="Arial" w:hAnsi="Arial" w:cs="Arial"/>
          <w:sz w:val="24"/>
          <w:szCs w:val="24"/>
        </w:rPr>
        <w:t>егородской</w:t>
      </w:r>
    </w:p>
    <w:p w:rsidR="00EE61A7" w:rsidRPr="00595599" w:rsidRDefault="00FC7565">
      <w:pPr>
        <w:pStyle w:val="30"/>
        <w:shd w:val="clear" w:color="auto" w:fill="auto"/>
        <w:spacing w:before="0" w:after="67"/>
        <w:jc w:val="center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области</w:t>
      </w:r>
    </w:p>
    <w:p w:rsidR="00EE61A7" w:rsidRPr="00595599" w:rsidRDefault="00FC7565">
      <w:pPr>
        <w:pStyle w:val="10"/>
        <w:keepNext/>
        <w:keepLines/>
        <w:shd w:val="clear" w:color="auto" w:fill="auto"/>
        <w:spacing w:before="0" w:after="367"/>
        <w:rPr>
          <w:rFonts w:ascii="Arial" w:hAnsi="Arial" w:cs="Arial"/>
          <w:sz w:val="24"/>
          <w:szCs w:val="24"/>
        </w:rPr>
      </w:pPr>
      <w:bookmarkStart w:id="0" w:name="bookmark0"/>
      <w:r w:rsidRPr="00595599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EE61A7" w:rsidRPr="00595599" w:rsidRDefault="00595599" w:rsidP="00595599">
      <w:pPr>
        <w:pStyle w:val="40"/>
        <w:shd w:val="clear" w:color="auto" w:fill="auto"/>
        <w:spacing w:before="0" w:after="136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 xml:space="preserve">16.06.2025                                                                                                        </w:t>
      </w:r>
      <w:r w:rsidR="00FC7565" w:rsidRPr="00595599">
        <w:rPr>
          <w:rFonts w:ascii="Arial" w:hAnsi="Arial" w:cs="Arial"/>
          <w:sz w:val="24"/>
          <w:szCs w:val="24"/>
        </w:rPr>
        <w:t>№</w:t>
      </w:r>
      <w:r w:rsidRPr="00595599">
        <w:rPr>
          <w:rFonts w:ascii="Arial" w:hAnsi="Arial" w:cs="Arial"/>
          <w:sz w:val="24"/>
          <w:szCs w:val="24"/>
        </w:rPr>
        <w:t xml:space="preserve"> 648</w:t>
      </w:r>
    </w:p>
    <w:p w:rsidR="00EE61A7" w:rsidRPr="00595599" w:rsidRDefault="00FC7565">
      <w:pPr>
        <w:pStyle w:val="30"/>
        <w:shd w:val="clear" w:color="auto" w:fill="auto"/>
        <w:spacing w:before="0" w:after="662" w:line="322" w:lineRule="exact"/>
        <w:jc w:val="center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О внесении изменений в Порядок</w:t>
      </w:r>
      <w:r w:rsidRPr="00595599">
        <w:rPr>
          <w:rFonts w:ascii="Arial" w:hAnsi="Arial" w:cs="Arial"/>
          <w:sz w:val="24"/>
          <w:szCs w:val="24"/>
        </w:rPr>
        <w:br/>
      </w:r>
      <w:r w:rsidRPr="00595599">
        <w:rPr>
          <w:rFonts w:ascii="Arial" w:hAnsi="Arial" w:cs="Arial"/>
          <w:sz w:val="24"/>
          <w:szCs w:val="24"/>
        </w:rPr>
        <w:t>предоставления субсидии на поддер</w:t>
      </w:r>
      <w:r w:rsidRPr="00595599">
        <w:rPr>
          <w:rStyle w:val="31"/>
          <w:rFonts w:ascii="Arial" w:hAnsi="Arial" w:cs="Arial"/>
          <w:sz w:val="24"/>
          <w:szCs w:val="24"/>
        </w:rPr>
        <w:t>ж</w:t>
      </w:r>
      <w:r w:rsidRPr="00595599">
        <w:rPr>
          <w:rFonts w:ascii="Arial" w:hAnsi="Arial" w:cs="Arial"/>
          <w:sz w:val="24"/>
          <w:szCs w:val="24"/>
        </w:rPr>
        <w:t xml:space="preserve">ку племенного </w:t>
      </w:r>
      <w:r w:rsidRPr="00595599">
        <w:rPr>
          <w:rStyle w:val="31"/>
          <w:rFonts w:ascii="Arial" w:hAnsi="Arial" w:cs="Arial"/>
          <w:sz w:val="24"/>
          <w:szCs w:val="24"/>
        </w:rPr>
        <w:t>ж</w:t>
      </w:r>
      <w:r w:rsidRPr="00595599">
        <w:rPr>
          <w:rFonts w:ascii="Arial" w:hAnsi="Arial" w:cs="Arial"/>
          <w:sz w:val="24"/>
          <w:szCs w:val="24"/>
        </w:rPr>
        <w:t>ивотноводства,</w:t>
      </w:r>
      <w:r w:rsidRPr="00595599">
        <w:rPr>
          <w:rFonts w:ascii="Arial" w:hAnsi="Arial" w:cs="Arial"/>
          <w:sz w:val="24"/>
          <w:szCs w:val="24"/>
        </w:rPr>
        <w:br/>
        <w:t>утвер</w:t>
      </w:r>
      <w:r w:rsidRPr="00595599">
        <w:rPr>
          <w:rStyle w:val="31"/>
          <w:rFonts w:ascii="Arial" w:hAnsi="Arial" w:cs="Arial"/>
          <w:sz w:val="24"/>
          <w:szCs w:val="24"/>
        </w:rPr>
        <w:t>ж</w:t>
      </w:r>
      <w:r w:rsidRPr="00595599">
        <w:rPr>
          <w:rFonts w:ascii="Arial" w:hAnsi="Arial" w:cs="Arial"/>
          <w:sz w:val="24"/>
          <w:szCs w:val="24"/>
        </w:rPr>
        <w:t>денный постановлением администрации Гагинского</w:t>
      </w:r>
      <w:r w:rsidRPr="00595599">
        <w:rPr>
          <w:rFonts w:ascii="Arial" w:hAnsi="Arial" w:cs="Arial"/>
          <w:sz w:val="24"/>
          <w:szCs w:val="24"/>
        </w:rPr>
        <w:br/>
        <w:t>муниципального округа Ни</w:t>
      </w:r>
      <w:r w:rsidRPr="00595599">
        <w:rPr>
          <w:rStyle w:val="31"/>
          <w:rFonts w:ascii="Arial" w:hAnsi="Arial" w:cs="Arial"/>
          <w:sz w:val="24"/>
          <w:szCs w:val="24"/>
        </w:rPr>
        <w:t>ж</w:t>
      </w:r>
      <w:r w:rsidRPr="00595599">
        <w:rPr>
          <w:rFonts w:ascii="Arial" w:hAnsi="Arial" w:cs="Arial"/>
          <w:sz w:val="24"/>
          <w:szCs w:val="24"/>
        </w:rPr>
        <w:t>егородской области от 21.03.2024 г. № 262</w:t>
      </w:r>
    </w:p>
    <w:p w:rsidR="00EE61A7" w:rsidRPr="00595599" w:rsidRDefault="00FC7565" w:rsidP="00595599">
      <w:pPr>
        <w:pStyle w:val="20"/>
        <w:shd w:val="clear" w:color="auto" w:fill="auto"/>
        <w:tabs>
          <w:tab w:val="left" w:pos="4123"/>
          <w:tab w:val="left" w:pos="7968"/>
        </w:tabs>
        <w:spacing w:before="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 xml:space="preserve">В целях приведения в соответствие с Порядком и условиями предоставления </w:t>
      </w:r>
      <w:r w:rsidRPr="00595599">
        <w:rPr>
          <w:rFonts w:ascii="Arial" w:hAnsi="Arial" w:cs="Arial"/>
          <w:sz w:val="24"/>
          <w:szCs w:val="24"/>
        </w:rPr>
        <w:t>субсидий на поддержку племенного животноводства</w:t>
      </w:r>
      <w:r w:rsidRPr="00595599">
        <w:rPr>
          <w:rFonts w:ascii="Arial" w:hAnsi="Arial" w:cs="Arial"/>
          <w:sz w:val="24"/>
          <w:szCs w:val="24"/>
        </w:rPr>
        <w:t>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племенного животноводства за сч</w:t>
      </w:r>
      <w:r w:rsidRPr="00595599">
        <w:rPr>
          <w:rFonts w:ascii="Arial" w:hAnsi="Arial" w:cs="Arial"/>
          <w:sz w:val="24"/>
          <w:szCs w:val="24"/>
        </w:rPr>
        <w:t>ет средств федерального бюджета и областного бюджета, утвержденные постановлением Правительства Ниж</w:t>
      </w:r>
      <w:r w:rsidR="00595599" w:rsidRPr="00595599">
        <w:rPr>
          <w:rFonts w:ascii="Arial" w:hAnsi="Arial" w:cs="Arial"/>
          <w:sz w:val="24"/>
          <w:szCs w:val="24"/>
        </w:rPr>
        <w:t xml:space="preserve">егородской области от 15февраля2024г.№54,администрация </w:t>
      </w:r>
      <w:r w:rsidRPr="00595599">
        <w:rPr>
          <w:rFonts w:ascii="Arial" w:hAnsi="Arial" w:cs="Arial"/>
          <w:sz w:val="24"/>
          <w:szCs w:val="24"/>
        </w:rPr>
        <w:t>Гагинского</w:t>
      </w:r>
      <w:r w:rsidR="00595599" w:rsidRPr="00595599">
        <w:rPr>
          <w:rFonts w:ascii="Arial" w:hAnsi="Arial" w:cs="Arial"/>
          <w:sz w:val="24"/>
          <w:szCs w:val="24"/>
        </w:rPr>
        <w:t xml:space="preserve"> </w:t>
      </w:r>
      <w:r w:rsidRPr="00595599">
        <w:rPr>
          <w:rFonts w:ascii="Arial" w:hAnsi="Arial" w:cs="Arial"/>
          <w:sz w:val="24"/>
          <w:szCs w:val="24"/>
        </w:rPr>
        <w:t xml:space="preserve">муниципального округа </w:t>
      </w:r>
      <w:r w:rsidRPr="00595599">
        <w:rPr>
          <w:rStyle w:val="23pt"/>
          <w:rFonts w:ascii="Arial" w:hAnsi="Arial" w:cs="Arial"/>
          <w:sz w:val="24"/>
          <w:szCs w:val="24"/>
        </w:rPr>
        <w:t>постановляет:</w:t>
      </w:r>
    </w:p>
    <w:p w:rsidR="00EE61A7" w:rsidRPr="00595599" w:rsidRDefault="00FC7565" w:rsidP="00595599">
      <w:pPr>
        <w:pStyle w:val="20"/>
        <w:numPr>
          <w:ilvl w:val="0"/>
          <w:numId w:val="1"/>
        </w:numPr>
        <w:shd w:val="clear" w:color="auto" w:fill="auto"/>
        <w:tabs>
          <w:tab w:val="left" w:pos="1046"/>
          <w:tab w:val="left" w:pos="4752"/>
          <w:tab w:val="left" w:pos="7406"/>
        </w:tabs>
        <w:spacing w:before="0"/>
        <w:ind w:firstLine="72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 xml:space="preserve">Внести в Порядок предоставления субсидии на поддержку </w:t>
      </w:r>
      <w:r w:rsidRPr="00595599">
        <w:rPr>
          <w:rFonts w:ascii="Arial" w:hAnsi="Arial" w:cs="Arial"/>
          <w:sz w:val="24"/>
          <w:szCs w:val="24"/>
        </w:rPr>
        <w:t>племенного животноводства,</w:t>
      </w:r>
      <w:r w:rsidR="00595599" w:rsidRPr="00595599">
        <w:rPr>
          <w:rFonts w:ascii="Arial" w:hAnsi="Arial" w:cs="Arial"/>
          <w:sz w:val="24"/>
          <w:szCs w:val="24"/>
        </w:rPr>
        <w:t xml:space="preserve"> </w:t>
      </w:r>
      <w:r w:rsidRPr="00595599">
        <w:rPr>
          <w:rFonts w:ascii="Arial" w:hAnsi="Arial" w:cs="Arial"/>
          <w:sz w:val="24"/>
          <w:szCs w:val="24"/>
        </w:rPr>
        <w:t>утвержденный</w:t>
      </w:r>
      <w:r w:rsidR="00595599" w:rsidRPr="00595599">
        <w:rPr>
          <w:rFonts w:ascii="Arial" w:hAnsi="Arial" w:cs="Arial"/>
          <w:sz w:val="24"/>
          <w:szCs w:val="24"/>
        </w:rPr>
        <w:t xml:space="preserve"> </w:t>
      </w:r>
      <w:r w:rsidRPr="00595599">
        <w:rPr>
          <w:rFonts w:ascii="Arial" w:hAnsi="Arial" w:cs="Arial"/>
          <w:sz w:val="24"/>
          <w:szCs w:val="24"/>
        </w:rPr>
        <w:t>постановлением</w:t>
      </w:r>
      <w:r w:rsidR="00595599" w:rsidRPr="00595599">
        <w:rPr>
          <w:rFonts w:ascii="Arial" w:hAnsi="Arial" w:cs="Arial"/>
          <w:sz w:val="24"/>
          <w:szCs w:val="24"/>
        </w:rPr>
        <w:t xml:space="preserve"> </w:t>
      </w:r>
      <w:r w:rsidRPr="00595599">
        <w:rPr>
          <w:rFonts w:ascii="Arial" w:hAnsi="Arial" w:cs="Arial"/>
          <w:sz w:val="24"/>
          <w:szCs w:val="24"/>
        </w:rPr>
        <w:t>администрации Гагинского муниципального округа Нижегородской области от 21.03.2024 г. № 262 следующие изменения:</w:t>
      </w:r>
    </w:p>
    <w:p w:rsidR="00EE61A7" w:rsidRPr="00595599" w:rsidRDefault="00FC7565" w:rsidP="00595599">
      <w:pPr>
        <w:pStyle w:val="20"/>
        <w:shd w:val="clear" w:color="auto" w:fill="auto"/>
        <w:spacing w:before="0" w:after="32"/>
        <w:jc w:val="center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а) абзацы пятый и шестой подпункта 11 подпункта 6.1 пункта 6</w:t>
      </w:r>
    </w:p>
    <w:p w:rsidR="00EE61A7" w:rsidRPr="00595599" w:rsidRDefault="00FC7565">
      <w:pPr>
        <w:pStyle w:val="20"/>
        <w:shd w:val="clear" w:color="auto" w:fill="auto"/>
        <w:spacing w:before="0" w:line="480" w:lineRule="exact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 xml:space="preserve">изложить в следующей </w:t>
      </w:r>
      <w:r w:rsidRPr="00595599">
        <w:rPr>
          <w:rFonts w:ascii="Arial" w:hAnsi="Arial" w:cs="Arial"/>
          <w:sz w:val="24"/>
          <w:szCs w:val="24"/>
        </w:rPr>
        <w:t>редакции:</w:t>
      </w:r>
    </w:p>
    <w:p w:rsidR="00EE61A7" w:rsidRPr="00595599" w:rsidRDefault="00FC7565">
      <w:pPr>
        <w:pStyle w:val="20"/>
        <w:shd w:val="clear" w:color="auto" w:fill="auto"/>
        <w:spacing w:before="0" w:line="480" w:lineRule="exact"/>
        <w:ind w:firstLine="72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«отсутствие у получателя субсидии просроченной задолженности за услуги по подаче (отводу) воды перед подведомственным Министерству сельского хозяйства Российской Федерации федеральным государственным бюджетным учреждением в области мелиорации, на</w:t>
      </w:r>
      <w:r w:rsidRPr="00595599">
        <w:rPr>
          <w:rFonts w:ascii="Arial" w:hAnsi="Arial" w:cs="Arial"/>
          <w:sz w:val="24"/>
          <w:szCs w:val="24"/>
        </w:rPr>
        <w:t xml:space="preserve"> территории обслуживания которого получателем субсидии осуществляется деятельность, и (или)принятого к производству судом искового заявления указанного учреждения о взыскании с получателя субсидии задолженности по договору оказания услуг по подаче (отводу)</w:t>
      </w:r>
      <w:r w:rsidRPr="00595599">
        <w:rPr>
          <w:rFonts w:ascii="Arial" w:hAnsi="Arial" w:cs="Arial"/>
          <w:sz w:val="24"/>
          <w:szCs w:val="24"/>
        </w:rPr>
        <w:t xml:space="preserve"> </w:t>
      </w:r>
      <w:r w:rsidRPr="00595599">
        <w:rPr>
          <w:rFonts w:ascii="Arial" w:hAnsi="Arial" w:cs="Arial"/>
          <w:sz w:val="24"/>
          <w:szCs w:val="24"/>
        </w:rPr>
        <w:lastRenderedPageBreak/>
        <w:t>воды в размере, превышающем 50 тыс. рублей;</w:t>
      </w:r>
    </w:p>
    <w:p w:rsidR="00EE61A7" w:rsidRPr="00595599" w:rsidRDefault="00FC7565">
      <w:pPr>
        <w:pStyle w:val="20"/>
        <w:shd w:val="clear" w:color="auto" w:fill="auto"/>
        <w:spacing w:before="0" w:line="480" w:lineRule="exact"/>
        <w:ind w:firstLine="76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внесение в государственный реестр земель сельскохозяйственного назначения, в соответствии с Правилами ведения государственного реестра земель сельскохозяйственного назначения, утвер денн м постановлением Правите</w:t>
      </w:r>
      <w:r w:rsidRPr="00595599">
        <w:rPr>
          <w:rFonts w:ascii="Arial" w:hAnsi="Arial" w:cs="Arial"/>
          <w:sz w:val="24"/>
          <w:szCs w:val="24"/>
        </w:rPr>
        <w:t>льства Российской Федерации от 2 февраля 2023 г. № 154 «О порядке ведения государственного реестра земель сельскохозяйственного назначения» сведений о земельном участке из земель сельскохозяйственного назначения и земель, используемых или предоставленных д</w:t>
      </w:r>
      <w:r w:rsidRPr="00595599">
        <w:rPr>
          <w:rFonts w:ascii="Arial" w:hAnsi="Arial" w:cs="Arial"/>
          <w:sz w:val="24"/>
          <w:szCs w:val="24"/>
        </w:rPr>
        <w:t>ля ведения сельского хозяйства в составе земель иных категорий, на которых осуществляется или планируется осуществлять сельскохозяйственное производство;».</w:t>
      </w:r>
    </w:p>
    <w:p w:rsidR="00EE61A7" w:rsidRPr="00595599" w:rsidRDefault="00FC7565">
      <w:pPr>
        <w:pStyle w:val="20"/>
        <w:shd w:val="clear" w:color="auto" w:fill="auto"/>
        <w:spacing w:before="0" w:after="480" w:line="480" w:lineRule="exact"/>
        <w:ind w:firstLine="76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б) в абзаце втором подпункта 12 подпункта 6.1 пункта 6 слова «на дату получения государственной подд</w:t>
      </w:r>
      <w:r w:rsidRPr="00595599">
        <w:rPr>
          <w:rFonts w:ascii="Arial" w:hAnsi="Arial" w:cs="Arial"/>
          <w:sz w:val="24"/>
          <w:szCs w:val="24"/>
        </w:rPr>
        <w:t>ержки» исключить.</w:t>
      </w:r>
    </w:p>
    <w:p w:rsidR="00EE61A7" w:rsidRPr="00595599" w:rsidRDefault="00595599">
      <w:pPr>
        <w:pStyle w:val="20"/>
        <w:numPr>
          <w:ilvl w:val="0"/>
          <w:numId w:val="1"/>
        </w:numPr>
        <w:shd w:val="clear" w:color="auto" w:fill="auto"/>
        <w:tabs>
          <w:tab w:val="left" w:pos="1285"/>
        </w:tabs>
        <w:spacing w:before="0" w:line="480" w:lineRule="exact"/>
        <w:ind w:firstLine="76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Настоящ</w:t>
      </w:r>
      <w:r w:rsidR="00FC7565" w:rsidRPr="00595599">
        <w:rPr>
          <w:rFonts w:ascii="Arial" w:hAnsi="Arial" w:cs="Arial"/>
          <w:sz w:val="24"/>
          <w:szCs w:val="24"/>
        </w:rPr>
        <w:t xml:space="preserve">ее постановление вступает в силу со дня его подписания, подлежит официальному опубликованию и распространяется на правоотношения, возникшие с 1 января 2024 г., за исключением абзацев четвертого и шестого подпункта 11 и </w:t>
      </w:r>
      <w:hyperlink r:id="rId7" w:history="1">
        <w:r w:rsidR="00FC7565" w:rsidRPr="00595599">
          <w:rPr>
            <w:rFonts w:ascii="Arial" w:hAnsi="Arial" w:cs="Arial"/>
            <w:sz w:val="24"/>
            <w:szCs w:val="24"/>
          </w:rPr>
          <w:t>подпункта 12 подпункта 6.1</w:t>
        </w:r>
      </w:hyperlink>
      <w:r w:rsidR="00FC7565" w:rsidRPr="00595599">
        <w:rPr>
          <w:rFonts w:ascii="Arial" w:hAnsi="Arial" w:cs="Arial"/>
          <w:sz w:val="24"/>
          <w:szCs w:val="24"/>
        </w:rPr>
        <w:t>,</w:t>
      </w:r>
      <w:hyperlink r:id="rId8" w:history="1">
        <w:r w:rsidR="00FC7565" w:rsidRPr="00595599">
          <w:rPr>
            <w:rFonts w:ascii="Arial" w:hAnsi="Arial" w:cs="Arial"/>
            <w:sz w:val="24"/>
            <w:szCs w:val="24"/>
          </w:rPr>
          <w:t xml:space="preserve"> абзаца</w:t>
        </w:r>
      </w:hyperlink>
      <w:r w:rsidR="00FC7565" w:rsidRPr="00595599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FC7565" w:rsidRPr="00595599">
          <w:rPr>
            <w:rFonts w:ascii="Arial" w:hAnsi="Arial" w:cs="Arial"/>
            <w:sz w:val="24"/>
            <w:szCs w:val="24"/>
          </w:rPr>
          <w:t xml:space="preserve">двенадцатого подпункта 6.4 пункта 6 </w:t>
        </w:r>
      </w:hyperlink>
      <w:r w:rsidR="00FC7565" w:rsidRPr="00595599">
        <w:rPr>
          <w:rFonts w:ascii="Arial" w:hAnsi="Arial" w:cs="Arial"/>
          <w:sz w:val="24"/>
          <w:szCs w:val="24"/>
        </w:rPr>
        <w:t>Порядка и условий, утвержденных настоящим постановлением.</w:t>
      </w:r>
    </w:p>
    <w:p w:rsidR="00EE61A7" w:rsidRPr="00595599" w:rsidRDefault="00FC7565">
      <w:pPr>
        <w:pStyle w:val="20"/>
        <w:shd w:val="clear" w:color="auto" w:fill="auto"/>
        <w:spacing w:before="0" w:line="480" w:lineRule="exact"/>
        <w:ind w:firstLine="76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Подпункт 12 подпункта 6.1 и абзац двенадцатый подпункта 6.4 пункта 6 Порядка и условий, утвержденных настоящим постановлением, вс</w:t>
      </w:r>
      <w:r w:rsidRPr="00595599">
        <w:rPr>
          <w:rFonts w:ascii="Arial" w:hAnsi="Arial" w:cs="Arial"/>
          <w:sz w:val="24"/>
          <w:szCs w:val="24"/>
        </w:rPr>
        <w:t>тупают в силу 1 июня 2024 г..</w:t>
      </w:r>
    </w:p>
    <w:p w:rsidR="00EE61A7" w:rsidRPr="00595599" w:rsidRDefault="00FC7565">
      <w:pPr>
        <w:pStyle w:val="20"/>
        <w:shd w:val="clear" w:color="auto" w:fill="auto"/>
        <w:spacing w:before="0" w:after="445" w:line="480" w:lineRule="exact"/>
        <w:ind w:firstLine="76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Абзацы четвертый и шестой подпункта 11 подпункта 6.1 пункта 6 Порядка и условий, утвержденных настоящим постановлением вступают в силу с 1 января 2026 г.».</w:t>
      </w:r>
    </w:p>
    <w:p w:rsidR="00EE61A7" w:rsidRPr="00595599" w:rsidRDefault="00FC7565">
      <w:pPr>
        <w:pStyle w:val="20"/>
        <w:numPr>
          <w:ilvl w:val="0"/>
          <w:numId w:val="1"/>
        </w:numPr>
        <w:shd w:val="clear" w:color="auto" w:fill="auto"/>
        <w:tabs>
          <w:tab w:val="left" w:pos="1285"/>
          <w:tab w:val="left" w:pos="5594"/>
        </w:tabs>
        <w:spacing w:before="0" w:line="374" w:lineRule="exact"/>
        <w:ind w:left="640"/>
        <w:jc w:val="left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Организационно-правовому</w:t>
      </w:r>
      <w:r w:rsidRPr="00595599">
        <w:rPr>
          <w:rFonts w:ascii="Arial" w:hAnsi="Arial" w:cs="Arial"/>
          <w:sz w:val="24"/>
          <w:szCs w:val="24"/>
        </w:rPr>
        <w:tab/>
        <w:t>управлению администрации</w:t>
      </w:r>
    </w:p>
    <w:p w:rsidR="00EE61A7" w:rsidRPr="00595599" w:rsidRDefault="00FC7565">
      <w:pPr>
        <w:pStyle w:val="20"/>
        <w:shd w:val="clear" w:color="auto" w:fill="auto"/>
        <w:spacing w:before="0" w:line="374" w:lineRule="exact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 xml:space="preserve">(Е.А.Алексеева) </w:t>
      </w:r>
      <w:r w:rsidRPr="00595599">
        <w:rPr>
          <w:rFonts w:ascii="Arial" w:hAnsi="Arial" w:cs="Arial"/>
          <w:sz w:val="24"/>
          <w:szCs w:val="24"/>
        </w:rPr>
        <w:t>разместить настоящее постановление на официальном сайте</w:t>
      </w:r>
    </w:p>
    <w:p w:rsidR="00EE61A7" w:rsidRPr="00595599" w:rsidRDefault="00FC7565">
      <w:pPr>
        <w:pStyle w:val="20"/>
        <w:shd w:val="clear" w:color="auto" w:fill="auto"/>
        <w:spacing w:before="0" w:after="920" w:line="374" w:lineRule="exact"/>
        <w:ind w:left="160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администрации Гагинского муниципального округа Нижегородской области в информационно-телекоммуникационной сети «Интернет».</w:t>
      </w:r>
    </w:p>
    <w:p w:rsidR="00EE61A7" w:rsidRPr="00595599" w:rsidRDefault="00FC7565">
      <w:pPr>
        <w:pStyle w:val="20"/>
        <w:shd w:val="clear" w:color="auto" w:fill="auto"/>
        <w:tabs>
          <w:tab w:val="left" w:pos="7670"/>
        </w:tabs>
        <w:spacing w:before="0" w:line="374" w:lineRule="exact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lastRenderedPageBreak/>
        <w:t>Глава местного</w:t>
      </w:r>
      <w:r w:rsidRPr="00595599">
        <w:rPr>
          <w:rFonts w:ascii="Arial" w:hAnsi="Arial" w:cs="Arial"/>
          <w:sz w:val="24"/>
          <w:szCs w:val="24"/>
        </w:rPr>
        <w:tab/>
        <w:t>П.И.Кондаков</w:t>
      </w:r>
    </w:p>
    <w:p w:rsidR="00EE61A7" w:rsidRPr="00595599" w:rsidRDefault="00FC7565">
      <w:pPr>
        <w:pStyle w:val="20"/>
        <w:shd w:val="clear" w:color="auto" w:fill="auto"/>
        <w:spacing w:before="0" w:line="374" w:lineRule="exact"/>
        <w:rPr>
          <w:rFonts w:ascii="Arial" w:hAnsi="Arial" w:cs="Arial"/>
          <w:sz w:val="24"/>
          <w:szCs w:val="24"/>
        </w:rPr>
      </w:pPr>
      <w:r w:rsidRPr="00595599">
        <w:rPr>
          <w:rFonts w:ascii="Arial" w:hAnsi="Arial" w:cs="Arial"/>
          <w:sz w:val="24"/>
          <w:szCs w:val="24"/>
        </w:rPr>
        <w:t>самоуправления</w:t>
      </w:r>
    </w:p>
    <w:sectPr w:rsidR="00EE61A7" w:rsidRPr="00595599" w:rsidSect="00EE61A7">
      <w:headerReference w:type="default" r:id="rId10"/>
      <w:pgSz w:w="11900" w:h="16840"/>
      <w:pgMar w:top="1104" w:right="778" w:bottom="1133" w:left="15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565" w:rsidRDefault="00FC7565" w:rsidP="00EE61A7">
      <w:r>
        <w:separator/>
      </w:r>
    </w:p>
  </w:endnote>
  <w:endnote w:type="continuationSeparator" w:id="1">
    <w:p w:rsidR="00FC7565" w:rsidRDefault="00FC7565" w:rsidP="00EE6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565" w:rsidRDefault="00FC7565"/>
  </w:footnote>
  <w:footnote w:type="continuationSeparator" w:id="1">
    <w:p w:rsidR="00FC7565" w:rsidRDefault="00FC756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A7" w:rsidRDefault="00EE61A7">
    <w:pPr>
      <w:rPr>
        <w:sz w:val="2"/>
        <w:szCs w:val="2"/>
      </w:rPr>
    </w:pPr>
    <w:r w:rsidRPr="00EE61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4.3pt;margin-top:38.9pt;width:6pt;height:9.6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E61A7" w:rsidRDefault="00EE61A7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595599" w:rsidRPr="00595599">
                    <w:rPr>
                      <w:rStyle w:val="a5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54212"/>
    <w:multiLevelType w:val="multilevel"/>
    <w:tmpl w:val="6EDED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EE61A7"/>
    <w:rsid w:val="00595599"/>
    <w:rsid w:val="00EE61A7"/>
    <w:rsid w:val="00FC7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61A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E61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sid w:val="00EE61A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EE61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EE61A7"/>
    <w:rPr>
      <w:rFonts w:ascii="Corbel" w:eastAsia="Corbel" w:hAnsi="Corbel" w:cs="Corbe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EE61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EE61A7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a3">
    <w:name w:val="Колонтитул_"/>
    <w:basedOn w:val="a0"/>
    <w:link w:val="a4"/>
    <w:rsid w:val="00EE61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"/>
    <w:basedOn w:val="a3"/>
    <w:rsid w:val="00EE61A7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E61A7"/>
    <w:pPr>
      <w:shd w:val="clear" w:color="auto" w:fill="FFFFFF"/>
      <w:spacing w:before="34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EE61A7"/>
    <w:pPr>
      <w:shd w:val="clear" w:color="auto" w:fill="FFFFFF"/>
      <w:spacing w:before="120" w:after="340" w:line="37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4"/>
      <w:szCs w:val="34"/>
    </w:rPr>
  </w:style>
  <w:style w:type="paragraph" w:customStyle="1" w:styleId="40">
    <w:name w:val="Основной текст (4)"/>
    <w:basedOn w:val="a"/>
    <w:link w:val="4"/>
    <w:rsid w:val="00EE61A7"/>
    <w:pPr>
      <w:shd w:val="clear" w:color="auto" w:fill="FFFFFF"/>
      <w:spacing w:before="340" w:after="120" w:line="342" w:lineRule="exact"/>
    </w:pPr>
    <w:rPr>
      <w:rFonts w:ascii="Corbel" w:eastAsia="Corbel" w:hAnsi="Corbel" w:cs="Corbel"/>
      <w:sz w:val="28"/>
      <w:szCs w:val="28"/>
    </w:rPr>
  </w:style>
  <w:style w:type="paragraph" w:customStyle="1" w:styleId="20">
    <w:name w:val="Основной текст (2)"/>
    <w:basedOn w:val="a"/>
    <w:link w:val="2"/>
    <w:rsid w:val="00EE61A7"/>
    <w:pPr>
      <w:shd w:val="clear" w:color="auto" w:fill="FFFFFF"/>
      <w:spacing w:before="70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Колонтитул"/>
    <w:basedOn w:val="a"/>
    <w:link w:val="a3"/>
    <w:rsid w:val="00EE61A7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316559&amp;dst=1000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7&amp;n=316559&amp;dst=10006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7&amp;n=316559&amp;dst=1000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2025-06-20T10:57:00Z</dcterms:created>
  <dcterms:modified xsi:type="dcterms:W3CDTF">2025-06-20T11:00:00Z</dcterms:modified>
</cp:coreProperties>
</file>